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Val Forecast Scatter Plots</w:t>
      </w:r>
    </w:p>
    <w:tbl>
      <w:tblPr>
        <w:tblStyle w:val="LightList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Farm</w:t>
            </w:r>
          </w:p>
        </w:tc>
        <w:tc>
          <w:tcPr>
            <w:tcW w:type="dxa" w:w="2160"/>
          </w:tcPr>
          <w:p>
            <w:r>
              <w:t>Day +1</w:t>
            </w:r>
          </w:p>
        </w:tc>
        <w:tc>
          <w:tcPr>
            <w:tcW w:type="dxa" w:w="2160"/>
          </w:tcPr>
          <w:p>
            <w:r>
              <w:t>Day +2</w:t>
            </w:r>
          </w:p>
        </w:tc>
        <w:tc>
          <w:tcPr>
            <w:tcW w:type="dxa" w:w="2160"/>
          </w:tcPr>
          <w:p>
            <w:r>
              <w:t>Day +3</w:t>
            </w:r>
          </w:p>
        </w:tc>
      </w:tr>
      <w:tr>
        <w:tc>
          <w:tcPr>
            <w:tcW w:type="dxa" w:w="2160"/>
          </w:tcPr>
          <w:p>
            <w:r>
              <w:t>2K Farm LLC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1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3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Anoano Farms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1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2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3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Cabaero Farm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1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2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3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Cabaero Farms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1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2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Hawaii Seed Pro LLC Farm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1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2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3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Hawaii Taro Farm LLC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1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2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3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Hirako Farm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1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2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3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Hirako Farm1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1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2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3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Kahuku Farm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1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2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3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Kuilima Farms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1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2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3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Kupaa Farms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1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2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3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Kupaa Farms2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1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2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3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MAO Organic Farms (new site)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1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2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3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MAO Organic Farms (original site)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2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3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Nozawa Farms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1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2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3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Wong Hon Hin Inc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1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2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l_scatter_day3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